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DF" w:rsidRPr="008639A1" w:rsidRDefault="00AE4EDF" w:rsidP="00863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11414E" w:rsidRPr="008639A1" w:rsidRDefault="00AE4EDF" w:rsidP="00863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предметно-пространственной среды в начальной школе</w:t>
      </w:r>
      <w:r w:rsidR="0011414E"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AE4EDF" w:rsidRPr="008639A1" w:rsidRDefault="0011414E" w:rsidP="00863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способствующей</w:t>
      </w:r>
      <w:proofErr w:type="gramEnd"/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формированию УУД</w:t>
      </w:r>
      <w:r w:rsidR="00AE4EDF"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E4EDF" w:rsidRPr="008639A1" w:rsidRDefault="00AE4EDF" w:rsidP="00863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DF" w:rsidRPr="008639A1" w:rsidRDefault="00AE4EDF" w:rsidP="008639A1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Обоснование необходимости проекта</w:t>
      </w:r>
    </w:p>
    <w:p w:rsidR="00AE4EDF" w:rsidRPr="008639A1" w:rsidRDefault="00AE4EDF" w:rsidP="00863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проектирования</w:t>
      </w:r>
    </w:p>
    <w:p w:rsidR="00AE4EDF" w:rsidRPr="008639A1" w:rsidRDefault="00AE4EDF" w:rsidP="00863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российская система образования находится на новом этапе своего развития. Это обусловлено происходящими в нашей стране социально-экономическими изменениями, которые в свою очередь, определяют основные направления государственной образовательной политики.</w:t>
      </w:r>
    </w:p>
    <w:p w:rsidR="00AE4EDF" w:rsidRPr="008639A1" w:rsidRDefault="00AE4EDF" w:rsidP="008639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социального и государственного заказа к системе образования нашло свое отражение в ФГОС нового поколения, которые предполагают значительную самостоятельность образовательного учреждения в организации образовательного процесса, осознание и признание безусловной ценности становящейся личности ученика, ценностей универсального образования, приоритет смысловой образовательной парадигмы, реализацию творческого, исследовательского компонента деятельности учителей и администрации.</w:t>
      </w:r>
      <w:proofErr w:type="gramEnd"/>
    </w:p>
    <w:p w:rsidR="00AE4EDF" w:rsidRPr="008639A1" w:rsidRDefault="00AE4EDF" w:rsidP="008639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успешная реализация новой образовательной программы начального общего образования невозможна без организации развивающей образовательной среды, личностной включенности в нее всех субъектов образовательного процесса. В связи с этим в рамках реализации комплексного подхода к инновационным процессам, связанным с внедрением ФГОС как наиболее актуальные для деятельности нашего образовательного учреждения нами рассматриваются:</w:t>
      </w:r>
    </w:p>
    <w:p w:rsidR="00AE4EDF" w:rsidRPr="008639A1" w:rsidRDefault="00AE4EDF" w:rsidP="008639A1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новые подходы к организации школьной инфраструктуры в начальной школе;</w:t>
      </w:r>
    </w:p>
    <w:p w:rsidR="00AE4EDF" w:rsidRPr="008639A1" w:rsidRDefault="00AE4EDF" w:rsidP="008639A1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новые подходы к измерениям образовательных результатов школьников; </w:t>
      </w:r>
    </w:p>
    <w:p w:rsidR="00AE4EDF" w:rsidRPr="008639A1" w:rsidRDefault="00AE4EDF" w:rsidP="008639A1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новые (воспроизводимые) технологии организации учебной и </w:t>
      </w:r>
      <w:proofErr w:type="spellStart"/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внеучебной</w:t>
      </w:r>
      <w:proofErr w:type="spellEnd"/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деятельности;</w:t>
      </w:r>
    </w:p>
    <w:p w:rsidR="00AE4EDF" w:rsidRPr="008639A1" w:rsidRDefault="00AE4EDF" w:rsidP="008639A1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поиск </w:t>
      </w:r>
      <w:proofErr w:type="gramStart"/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возможностей обеспечения индивидуальных образовательных запросов всех субъектов образовательного процесса</w:t>
      </w:r>
      <w:proofErr w:type="gramEnd"/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E4EDF" w:rsidRPr="008639A1" w:rsidRDefault="00AE4EDF" w:rsidP="008639A1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новых форм и методов обеспечения мотивационной готовности учителей к повышению своего профессионального мастерства.</w:t>
      </w:r>
    </w:p>
    <w:p w:rsidR="00AE4EDF" w:rsidRDefault="00AE4EDF" w:rsidP="008639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идея проекта заключается в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предметно-пространственной среды начальной школы в условиях внедрения новых ФГОС и базируется на положении о том, что организуя все компоненты образовательной среды, можно  проектировать условия, необходимые для жизнедеятельности и эффективного развития всех участников образовательного процесса.</w:t>
      </w:r>
    </w:p>
    <w:p w:rsidR="00001AD6" w:rsidRPr="008639A1" w:rsidRDefault="00001AD6" w:rsidP="008639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EDF" w:rsidRPr="008639A1" w:rsidRDefault="00AE4EDF" w:rsidP="008639A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и задачи проекта</w:t>
      </w:r>
    </w:p>
    <w:p w:rsidR="00AE4EDF" w:rsidRPr="008639A1" w:rsidRDefault="00AE4EDF" w:rsidP="00863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-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предметно-пространственной </w:t>
      </w:r>
      <w:r w:rsidRPr="008639A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среды в начальной школе в условиях внедрения ФГОС нового поколения для повышения учебно-познавательной мотивации и развития творческих способностей с учетом ресурсных возможностей школы.</w:t>
      </w:r>
    </w:p>
    <w:p w:rsidR="00AE4EDF" w:rsidRPr="008639A1" w:rsidRDefault="00AE4EDF" w:rsidP="008639A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AE4EDF" w:rsidRPr="008639A1" w:rsidRDefault="00AE4EDF" w:rsidP="008639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организовать  предметно-пространственную среду для учащихся начальной  школы, способствующую формированию УУД;</w:t>
      </w:r>
    </w:p>
    <w:p w:rsidR="00AE4EDF" w:rsidRPr="008639A1" w:rsidRDefault="00AE4EDF" w:rsidP="008639A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создать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для эффективной реализации и освоения обучающимися основной образовательной программы начального общего образования;</w:t>
      </w:r>
    </w:p>
    <w:p w:rsidR="00AE4EDF" w:rsidRPr="008639A1" w:rsidRDefault="00AE4EDF" w:rsidP="008639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формировать социально-открытый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 школьной жизни, интегрированный в урочную, внеурочную, внешкольную, семейную деятельность обучающегося и его родителей;</w:t>
      </w:r>
    </w:p>
    <w:p w:rsidR="00AE4EDF" w:rsidRPr="008639A1" w:rsidRDefault="00AE4EDF" w:rsidP="008639A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психолого-педагогические условия для адекватного профессионального сопровождения образовательного и воспитательного процесса.</w:t>
      </w:r>
    </w:p>
    <w:p w:rsidR="00AE4EDF" w:rsidRPr="008639A1" w:rsidRDefault="00AE4EDF" w:rsidP="008639A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Новизна проекта</w:t>
      </w:r>
    </w:p>
    <w:p w:rsidR="00AE4EDF" w:rsidRPr="008639A1" w:rsidRDefault="00AE4EDF" w:rsidP="008639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Инновационный педагогический проект имеет </w:t>
      </w: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ряд преимуществ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4EDF" w:rsidRPr="008639A1" w:rsidRDefault="00AE4EDF" w:rsidP="008639A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изменение роли учителя: из носителя готовых знаний он превращается в организатора познавательной деятельности своих учеников;</w:t>
      </w:r>
    </w:p>
    <w:p w:rsidR="00AE4EDF" w:rsidRPr="008639A1" w:rsidRDefault="00AE4EDF" w:rsidP="008639A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эвристическую деятельность формируются УУД;</w:t>
      </w:r>
    </w:p>
    <w:p w:rsidR="00AE4EDF" w:rsidRPr="008639A1" w:rsidRDefault="00AE4EDF" w:rsidP="008639A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мотивационный потенциал для всех субъектов образовательного процесса.</w:t>
      </w:r>
    </w:p>
    <w:p w:rsidR="00AE4EDF" w:rsidRPr="008639A1" w:rsidRDefault="00AE4EDF" w:rsidP="008639A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Принципы проекта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Открытость –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включения в разработку и реализацию проекта всех заинтересованных субъектов.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Целостность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соединение образовательного процесса с его </w:t>
      </w:r>
      <w:proofErr w:type="spellStart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воплощением.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Сотрудничество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комплексная работа и взаимодействие с партнёрами из разных сфер общественной жизни.</w:t>
      </w:r>
    </w:p>
    <w:p w:rsidR="00AE4EDF" w:rsidRPr="008639A1" w:rsidRDefault="00AE4EDF" w:rsidP="008639A1">
      <w:pPr>
        <w:numPr>
          <w:ilvl w:val="0"/>
          <w:numId w:val="6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Целевые группы</w:t>
      </w:r>
    </w:p>
    <w:p w:rsidR="00AE4EDF" w:rsidRPr="008639A1" w:rsidRDefault="00AE4EDF" w:rsidP="0000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Инновационный педагогический проект  направлен:</w:t>
      </w:r>
    </w:p>
    <w:p w:rsidR="00AE4EDF" w:rsidRPr="008639A1" w:rsidRDefault="00AE4EDF" w:rsidP="0000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детей младшего школьного возраста; на формирование у них УУД;</w:t>
      </w:r>
    </w:p>
    <w:p w:rsidR="00AE4EDF" w:rsidRPr="008639A1" w:rsidRDefault="00AE4EDF" w:rsidP="0000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сотрудничество с родителями в деле формирования УУД </w:t>
      </w:r>
      <w:proofErr w:type="gramStart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4EDF" w:rsidRPr="008639A1" w:rsidRDefault="00AE4EDF" w:rsidP="00001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учителей, формирующих УУД обучающихся.</w:t>
      </w:r>
    </w:p>
    <w:p w:rsidR="00AE4EDF" w:rsidRPr="008639A1" w:rsidRDefault="00AE4EDF" w:rsidP="008639A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Ресурсное обеспечение (интеллектуальное, методическое, дидактическое)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Информационные: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– как источник необходимой информации;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Point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Movie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Maker</w:t>
      </w: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 средство структурирования, оформления и систематизации информации.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Материально-технические</w:t>
      </w:r>
      <w:proofErr w:type="gramEnd"/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принтер, сканер, проектор, документ-камера, видеокамера, фотоаппарат.</w:t>
      </w: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8639A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Кадровые</w:t>
      </w:r>
      <w:r w:rsidRPr="008639A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: учителя начальных классов, психолог образовательного учреждения, библиотекарь.</w:t>
      </w: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8639A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Партнеры: </w:t>
      </w:r>
      <w:r w:rsidRPr="008639A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педагоги образовательного учреждения, педагоги дополнительного образования, родители.</w:t>
      </w:r>
    </w:p>
    <w:p w:rsidR="00AE4EDF" w:rsidRPr="008639A1" w:rsidRDefault="00AE4EDF" w:rsidP="008639A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ja-JP"/>
        </w:rPr>
      </w:pPr>
      <w:r w:rsidRPr="008639A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br w:type="page"/>
      </w:r>
      <w:r w:rsidRPr="008639A1">
        <w:rPr>
          <w:rFonts w:ascii="Times New Roman" w:eastAsia="MS Mincho" w:hAnsi="Times New Roman" w:cs="Times New Roman"/>
          <w:b/>
          <w:i/>
          <w:sz w:val="24"/>
          <w:szCs w:val="24"/>
          <w:lang w:eastAsia="ja-JP"/>
        </w:rPr>
        <w:lastRenderedPageBreak/>
        <w:t>Описание проекта: стратегия и механизмы достижения поставленных целей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предполагает достижение поставленных цели и задач через 3 этапа: подготовительный, основной и обобщающий.</w:t>
      </w:r>
    </w:p>
    <w:p w:rsidR="00AE4EDF" w:rsidRPr="008639A1" w:rsidRDefault="00AE4EDF" w:rsidP="008639A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проекта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5"/>
        <w:gridCol w:w="1676"/>
        <w:gridCol w:w="5601"/>
      </w:tblGrid>
      <w:tr w:rsidR="00AE4EDF" w:rsidRPr="008639A1" w:rsidTr="00001AD6">
        <w:trPr>
          <w:trHeight w:val="725"/>
        </w:trPr>
        <w:tc>
          <w:tcPr>
            <w:tcW w:w="2505" w:type="dxa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676" w:type="dxa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601" w:type="dxa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</w:tr>
      <w:tr w:rsidR="00AE4EDF" w:rsidRPr="008639A1" w:rsidTr="00001AD6">
        <w:tc>
          <w:tcPr>
            <w:tcW w:w="2505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Подготовительный </w:t>
            </w:r>
          </w:p>
        </w:tc>
        <w:tc>
          <w:tcPr>
            <w:tcW w:w="1676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июнь-август </w:t>
            </w:r>
          </w:p>
        </w:tc>
        <w:tc>
          <w:tcPr>
            <w:tcW w:w="5601" w:type="dxa"/>
          </w:tcPr>
          <w:p w:rsidR="00AE4EDF" w:rsidRPr="008639A1" w:rsidRDefault="00AE4EDF" w:rsidP="008639A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подходов к организации предметно-пространственной  среды начальной школы, обеспечивающей успешную реализацию новых ФГОС; </w:t>
            </w:r>
          </w:p>
          <w:p w:rsidR="00AE4EDF" w:rsidRPr="008639A1" w:rsidRDefault="00AE4EDF" w:rsidP="008639A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диагностического инструментария; </w:t>
            </w:r>
          </w:p>
          <w:p w:rsidR="00AE4EDF" w:rsidRPr="008639A1" w:rsidRDefault="00AE4EDF" w:rsidP="008639A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программы, направленной  на реализацию целей и задач проекта по организации предметно-пространственной  среды в начальной школе. </w:t>
            </w:r>
          </w:p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EDF" w:rsidRPr="008639A1" w:rsidTr="00001AD6">
        <w:tc>
          <w:tcPr>
            <w:tcW w:w="2505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 </w:t>
            </w: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1676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1" w:type="dxa"/>
          </w:tcPr>
          <w:p w:rsidR="00AE4EDF" w:rsidRPr="008639A1" w:rsidRDefault="00AE4EDF" w:rsidP="008639A1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организации предметно-пространственной среды в начальной школе;</w:t>
            </w:r>
          </w:p>
          <w:p w:rsidR="00AE4EDF" w:rsidRPr="008639A1" w:rsidRDefault="00AE4EDF" w:rsidP="008639A1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влияния новой организации предметно-пространственной среды в начальной школе на результативность образовательной деятельности школы;</w:t>
            </w:r>
          </w:p>
          <w:p w:rsidR="00AE4EDF" w:rsidRPr="008639A1" w:rsidRDefault="00AE4EDF" w:rsidP="008639A1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проектной деятельности;</w:t>
            </w:r>
          </w:p>
          <w:p w:rsidR="00AE4EDF" w:rsidRDefault="00AE4EDF" w:rsidP="008639A1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промежуточных итогов проекта.</w:t>
            </w:r>
          </w:p>
          <w:p w:rsidR="00001AD6" w:rsidRPr="008639A1" w:rsidRDefault="00001AD6" w:rsidP="008639A1">
            <w:pPr>
              <w:numPr>
                <w:ilvl w:val="0"/>
                <w:numId w:val="4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EDF" w:rsidRPr="008639A1" w:rsidTr="00001AD6">
        <w:tc>
          <w:tcPr>
            <w:tcW w:w="2505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</w:t>
            </w:r>
          </w:p>
        </w:tc>
        <w:tc>
          <w:tcPr>
            <w:tcW w:w="1676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август </w:t>
            </w:r>
          </w:p>
        </w:tc>
        <w:tc>
          <w:tcPr>
            <w:tcW w:w="5601" w:type="dxa"/>
          </w:tcPr>
          <w:p w:rsidR="00AE4EDF" w:rsidRPr="008639A1" w:rsidRDefault="00AE4EDF" w:rsidP="008639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оценка, обработка и анализ результатов проектной деятельности; </w:t>
            </w:r>
          </w:p>
          <w:p w:rsidR="00AE4EDF" w:rsidRPr="008639A1" w:rsidRDefault="00AE4EDF" w:rsidP="008639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разработанного диагностического инструментария; </w:t>
            </w:r>
          </w:p>
          <w:p w:rsidR="00AE4EDF" w:rsidRPr="008639A1" w:rsidRDefault="00AE4EDF" w:rsidP="008639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влияния организации предметно-пространственной среды на результативность образовательной деятельности школы;</w:t>
            </w:r>
          </w:p>
          <w:p w:rsidR="00AE4EDF" w:rsidRPr="008639A1" w:rsidRDefault="00AE4EDF" w:rsidP="008639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необходимых условий, границ целесообразности внедрения в массовую практику предлагаемой среды; </w:t>
            </w:r>
          </w:p>
          <w:p w:rsidR="00AE4EDF" w:rsidRDefault="00001AD6" w:rsidP="00001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E4EDF"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опыта  по использованию  основных методов и механизмов организации предметно-пространственной среды в начальной школе, обеспечивающей успешную реализацию новых ФГОС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1AD6" w:rsidRPr="008639A1" w:rsidRDefault="00001AD6" w:rsidP="00001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4EDF" w:rsidRPr="008639A1" w:rsidRDefault="00AE4EDF" w:rsidP="008639A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4EDF" w:rsidRPr="008639A1" w:rsidRDefault="00AE4EDF" w:rsidP="008639A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Рабочий план-график реализации проекта</w:t>
      </w:r>
      <w:proofErr w:type="gramStart"/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.</w:t>
      </w:r>
      <w:proofErr w:type="gramEnd"/>
    </w:p>
    <w:p w:rsidR="00AE4EDF" w:rsidRPr="008639A1" w:rsidRDefault="00AE4EDF" w:rsidP="008639A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985"/>
        <w:gridCol w:w="2410"/>
        <w:gridCol w:w="1275"/>
        <w:gridCol w:w="1701"/>
        <w:gridCol w:w="2268"/>
      </w:tblGrid>
      <w:tr w:rsidR="00AE4EDF" w:rsidRPr="008639A1" w:rsidTr="00001AD6">
        <w:tc>
          <w:tcPr>
            <w:tcW w:w="426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Направления </w:t>
            </w:r>
          </w:p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Пакеты работ,  входящие в единичный проект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  <w:proofErr w:type="spellStart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</w:t>
            </w:r>
            <w:proofErr w:type="spellEnd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Ответствен-ные</w:t>
            </w:r>
            <w:proofErr w:type="spellEnd"/>
            <w:proofErr w:type="gramEnd"/>
          </w:p>
        </w:tc>
        <w:tc>
          <w:tcPr>
            <w:tcW w:w="2268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AE4EDF" w:rsidRPr="008639A1" w:rsidTr="00001AD6">
        <w:trPr>
          <w:trHeight w:val="2208"/>
        </w:trPr>
        <w:tc>
          <w:tcPr>
            <w:tcW w:w="426" w:type="dxa"/>
            <w:tcBorders>
              <w:bottom w:val="single" w:sz="4" w:space="0" w:color="auto"/>
            </w:tcBorders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предметно-пространственной среды для учащихся начальной  школы.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плана мероприятий, направленных на о</w:t>
            </w: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рганизацию  предметно-пространственной среды для учащихся начальной  школы.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июнь-</w:t>
            </w:r>
          </w:p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УВР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ступени</w:t>
            </w:r>
          </w:p>
        </w:tc>
        <w:tc>
          <w:tcPr>
            <w:tcW w:w="2268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профессионального мастерства учителя.</w:t>
            </w:r>
          </w:p>
        </w:tc>
      </w:tr>
      <w:tr w:rsidR="00AE4EDF" w:rsidRPr="008639A1" w:rsidTr="00001AD6">
        <w:tc>
          <w:tcPr>
            <w:tcW w:w="426" w:type="dxa"/>
            <w:vMerge w:val="restart"/>
          </w:tcPr>
          <w:p w:rsidR="00AE4EDF" w:rsidRPr="008639A1" w:rsidRDefault="00AE4EDF" w:rsidP="008639A1">
            <w:pPr>
              <w:spacing w:after="0" w:line="240" w:lineRule="auto"/>
              <w:ind w:right="15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vMerge w:val="restart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 предметно-пространственной среды для учащихся начальной  школы, способствующей реализации УУД.</w:t>
            </w: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технических и комфортных условий для образовательн</w:t>
            </w:r>
            <w:proofErr w:type="gramStart"/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воспитательного процесса.</w:t>
            </w:r>
          </w:p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предметных декад  в формате проекта.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 учебного года по четвертям 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УВР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ступени</w:t>
            </w:r>
          </w:p>
        </w:tc>
        <w:tc>
          <w:tcPr>
            <w:tcW w:w="2268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в режиме </w:t>
            </w:r>
            <w:proofErr w:type="gramStart"/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полного дня</w:t>
            </w:r>
            <w:proofErr w:type="gramEnd"/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одарённых детей и создание банка данных.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детей в НПК.</w:t>
            </w:r>
          </w:p>
        </w:tc>
      </w:tr>
      <w:tr w:rsidR="00AE4EDF" w:rsidRPr="008639A1" w:rsidTr="00001AD6">
        <w:tc>
          <w:tcPr>
            <w:tcW w:w="426" w:type="dxa"/>
            <w:vMerge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«Коротышки в Цветочном городе»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УВР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ступени, руководитель проекта</w:t>
            </w:r>
          </w:p>
        </w:tc>
        <w:tc>
          <w:tcPr>
            <w:tcW w:w="2268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декады литературного чтения в формате проекта.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одарённых детей и создание банка данных.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программы работы с одарёнными детьми.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 для учащихся с разными потребностями и возможностями</w:t>
            </w:r>
          </w:p>
        </w:tc>
      </w:tr>
      <w:tr w:rsidR="00AE4EDF" w:rsidRPr="008639A1" w:rsidTr="00001AD6">
        <w:tc>
          <w:tcPr>
            <w:tcW w:w="426" w:type="dxa"/>
            <w:vMerge w:val="restart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vMerge w:val="restart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Формирование социально-открытого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уклада школьной жизни, интегрированного в урочную, внеурочную,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внешкольную, семейную деятельность обучающегося и его родителей</w:t>
            </w:r>
          </w:p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информационного стенда.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 учебного года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2268" w:type="dxa"/>
          </w:tcPr>
          <w:p w:rsidR="00AE4EDF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результатами деятельности </w:t>
            </w:r>
          </w:p>
          <w:p w:rsidR="00001AD6" w:rsidRPr="008639A1" w:rsidRDefault="00001AD6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EDF" w:rsidRPr="008639A1" w:rsidTr="00001AD6">
        <w:tc>
          <w:tcPr>
            <w:tcW w:w="426" w:type="dxa"/>
            <w:vMerge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страницы реализации проекта на сайте школы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 учебного года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</w:tc>
        <w:tc>
          <w:tcPr>
            <w:tcW w:w="2268" w:type="dxa"/>
          </w:tcPr>
          <w:p w:rsidR="00AE4EDF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участников информационной сети (на сайте)</w:t>
            </w:r>
          </w:p>
          <w:p w:rsidR="008639A1" w:rsidRPr="008639A1" w:rsidRDefault="008639A1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EDF" w:rsidRPr="008639A1" w:rsidTr="00001AD6">
        <w:tc>
          <w:tcPr>
            <w:tcW w:w="426" w:type="dxa"/>
            <w:vMerge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4EDF" w:rsidRPr="008639A1" w:rsidRDefault="00AE4EDF" w:rsidP="008639A1">
            <w:pPr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Методическое обеспечение проекта, изучение  опыта построения образовательно-воспитательного пространства  </w:t>
            </w:r>
          </w:p>
        </w:tc>
        <w:tc>
          <w:tcPr>
            <w:tcW w:w="1275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 учебного года</w:t>
            </w:r>
          </w:p>
        </w:tc>
        <w:tc>
          <w:tcPr>
            <w:tcW w:w="1701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УВР 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ступени, ВР</w:t>
            </w:r>
          </w:p>
        </w:tc>
        <w:tc>
          <w:tcPr>
            <w:tcW w:w="2268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сборника работ участников проекта</w:t>
            </w:r>
          </w:p>
        </w:tc>
      </w:tr>
    </w:tbl>
    <w:p w:rsidR="008639A1" w:rsidRDefault="008639A1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деятельности:</w:t>
      </w: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 процессе занятий используются различные </w:t>
      </w:r>
      <w:r w:rsidRPr="008639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формы</w:t>
      </w:r>
      <w:r w:rsidRPr="008639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подход на уроках, использование в практике элементов дифференцированного обучения, проведение нестандартных форм уроков;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занятия с одарёнными детьми по предметам;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 разного уровня;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 учащихся;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предметных и творческих кружков, внеклассных мероприятий;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конкурсы, интеллектуальные игры, викторины, экскурсии;</w:t>
      </w:r>
    </w:p>
    <w:p w:rsidR="00AE4EDF" w:rsidRPr="008639A1" w:rsidRDefault="00AE4EDF" w:rsidP="008639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портфолио участников проекта.</w:t>
      </w:r>
    </w:p>
    <w:p w:rsidR="00001AD6" w:rsidRDefault="00001AD6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AE4EDF" w:rsidRPr="00001AD6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001AD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Методы, в основе которых лежит способ организации занятия: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 (устное изложение, беседа, рассказ, лекция и т.д.);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наглядный (показ виде</w:t>
      </w: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</w:t>
      </w:r>
      <w:proofErr w:type="spell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мульти-медийных</w:t>
      </w:r>
      <w:proofErr w:type="spell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материалов, иллюстраций, наблюдение, показ (выполнение) педагогом, работа по образцу и др.);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(выполнение работ по инструкционным картам, схемам и др.).</w:t>
      </w:r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639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Методы, в основе которых лежит уровень деятельности детей: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дети воспринимают и усваивают готовую информацию;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учащиеся воспроизводят полученные знания и освоенные способы деятельности;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частично-поисковый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участие детей в коллективном поиске, решение поставленной задачи совместно с педагогом;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самостоятельная творческая работа учащихся.</w:t>
      </w:r>
    </w:p>
    <w:p w:rsidR="00001AD6" w:rsidRDefault="00001AD6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AE4EDF" w:rsidRPr="00001AD6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1AD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Методы, в основе которых лежит форма организации деятельности учащихся на занятиях: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одновременная работа со всеми учащимися;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индивидуально-фронтальный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чередование индивидуальных и фронтальных форм работы;</w:t>
      </w:r>
    </w:p>
    <w:p w:rsidR="00AE4EDF" w:rsidRPr="008639A1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– организация работы в группах;</w:t>
      </w:r>
    </w:p>
    <w:p w:rsidR="00AE4EDF" w:rsidRPr="00001AD6" w:rsidRDefault="00AE4EDF" w:rsidP="008639A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</w:t>
      </w:r>
      <w:proofErr w:type="gramEnd"/>
      <w:r w:rsidRPr="00863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индивидуальное выполнение заданий, решение проблем</w:t>
      </w:r>
    </w:p>
    <w:p w:rsidR="008639A1" w:rsidRPr="008639A1" w:rsidRDefault="008639A1" w:rsidP="0000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EDF" w:rsidRDefault="00AE4EDF" w:rsidP="008639A1">
      <w:pPr>
        <w:numPr>
          <w:ilvl w:val="0"/>
          <w:numId w:val="9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Прогнозируемые  результаты реализации проекта </w:t>
      </w:r>
    </w:p>
    <w:p w:rsidR="008639A1" w:rsidRPr="008639A1" w:rsidRDefault="008639A1" w:rsidP="008639A1">
      <w:pPr>
        <w:spacing w:after="0" w:line="240" w:lineRule="auto"/>
        <w:ind w:left="502" w:right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Результаты-продукты: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рекомендации для учителей по созданию предметно-пространственной среды</w:t>
      </w: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639A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банк сценариев уроков по разным учебным предметам по технологии </w:t>
      </w:r>
      <w:proofErr w:type="spellStart"/>
      <w:r w:rsidRPr="008639A1">
        <w:rPr>
          <w:rFonts w:ascii="Times New Roman" w:eastAsia="MS Mincho" w:hAnsi="Times New Roman" w:cs="Times New Roman"/>
          <w:sz w:val="24"/>
          <w:szCs w:val="24"/>
          <w:lang w:eastAsia="ja-JP"/>
        </w:rPr>
        <w:t>деятельностного</w:t>
      </w:r>
      <w:proofErr w:type="spellEnd"/>
      <w:r w:rsidRPr="008639A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метода обучения;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639A1">
        <w:rPr>
          <w:rFonts w:ascii="Times New Roman" w:eastAsia="MS Mincho" w:hAnsi="Times New Roman" w:cs="Times New Roman"/>
          <w:sz w:val="24"/>
          <w:szCs w:val="24"/>
          <w:lang w:eastAsia="ja-JP"/>
        </w:rPr>
        <w:t>- мультимедийные разработки в формате проекта.</w:t>
      </w:r>
    </w:p>
    <w:p w:rsidR="008639A1" w:rsidRDefault="008639A1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Результаты-эффекты: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 учащихся мотивации к обучению;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качества </w:t>
      </w:r>
      <w:proofErr w:type="spellStart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предметам;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УУД;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высокая творческая активность учащихся;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числа участников, призеров и победителей в олимпиадах, проектах, творческих конкурсах  разных уровней.</w:t>
      </w:r>
    </w:p>
    <w:p w:rsidR="00AE4EDF" w:rsidRPr="008639A1" w:rsidRDefault="00AE4EDF" w:rsidP="00863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1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1"/>
        <w:gridCol w:w="6060"/>
      </w:tblGrid>
      <w:tr w:rsidR="00AE4EDF" w:rsidRPr="008639A1" w:rsidTr="008639A1">
        <w:trPr>
          <w:jc w:val="center"/>
        </w:trPr>
        <w:tc>
          <w:tcPr>
            <w:tcW w:w="3361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Направления</w:t>
            </w:r>
          </w:p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vAlign w:val="center"/>
          </w:tcPr>
          <w:p w:rsidR="00AE4EDF" w:rsidRPr="008639A1" w:rsidRDefault="00AE4EDF" w:rsidP="0086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AE4EDF" w:rsidRPr="008639A1" w:rsidTr="008639A1">
        <w:trPr>
          <w:jc w:val="center"/>
        </w:trPr>
        <w:tc>
          <w:tcPr>
            <w:tcW w:w="3361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 совершенствование качества  образования</w:t>
            </w:r>
          </w:p>
        </w:tc>
        <w:tc>
          <w:tcPr>
            <w:tcW w:w="6060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предметно-пространственной среды в начальной школе.</w:t>
            </w:r>
          </w:p>
        </w:tc>
      </w:tr>
      <w:tr w:rsidR="00AE4EDF" w:rsidRPr="008639A1" w:rsidTr="008639A1">
        <w:trPr>
          <w:jc w:val="center"/>
        </w:trPr>
        <w:tc>
          <w:tcPr>
            <w:tcW w:w="3361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системы поддержки талантливых детей</w:t>
            </w:r>
          </w:p>
        </w:tc>
        <w:tc>
          <w:tcPr>
            <w:tcW w:w="6060" w:type="dxa"/>
          </w:tcPr>
          <w:p w:rsidR="00AE4EDF" w:rsidRPr="008639A1" w:rsidRDefault="00AE4EDF" w:rsidP="0086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реальных возможностей для самореализации личности  ребенка.</w:t>
            </w:r>
          </w:p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EDF" w:rsidRPr="008639A1" w:rsidTr="008639A1">
        <w:trPr>
          <w:jc w:val="center"/>
        </w:trPr>
        <w:tc>
          <w:tcPr>
            <w:tcW w:w="3361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образовательная инфраструктура</w:t>
            </w:r>
          </w:p>
        </w:tc>
        <w:tc>
          <w:tcPr>
            <w:tcW w:w="6060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комфортных условий для организации предметно-пространственной среды в начальной школе.</w:t>
            </w:r>
          </w:p>
        </w:tc>
      </w:tr>
      <w:tr w:rsidR="00AE4EDF" w:rsidRPr="008639A1" w:rsidTr="008639A1">
        <w:trPr>
          <w:jc w:val="center"/>
        </w:trPr>
        <w:tc>
          <w:tcPr>
            <w:tcW w:w="3361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Сбережение здоровья и формирование культуры здорового образа жизни</w:t>
            </w:r>
          </w:p>
        </w:tc>
        <w:tc>
          <w:tcPr>
            <w:tcW w:w="6060" w:type="dxa"/>
          </w:tcPr>
          <w:p w:rsidR="00AE4EDF" w:rsidRPr="008639A1" w:rsidRDefault="00AE4EDF" w:rsidP="00863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вариативных индивидуальных образовательных маршрутов учащихся с учетом возможностей системы дополнительного образования, выбора уровня сложности и видов учебной деятельности, здоровья ребенка, его склонностей и пожеланий.</w:t>
            </w:r>
          </w:p>
        </w:tc>
      </w:tr>
    </w:tbl>
    <w:p w:rsidR="00AE4EDF" w:rsidRPr="008639A1" w:rsidRDefault="00AE4EDF" w:rsidP="008639A1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EDF" w:rsidRPr="00001AD6" w:rsidRDefault="00AE4EDF" w:rsidP="008639A1">
      <w:pPr>
        <w:widowControl w:val="0"/>
        <w:numPr>
          <w:ilvl w:val="0"/>
          <w:numId w:val="9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Оценка эффективности реализации проект</w:t>
      </w: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 </w:t>
      </w:r>
    </w:p>
    <w:p w:rsidR="00AE4EDF" w:rsidRPr="008639A1" w:rsidRDefault="00AE4EDF" w:rsidP="008639A1">
      <w:pPr>
        <w:tabs>
          <w:tab w:val="left" w:pos="382"/>
          <w:tab w:val="left" w:pos="425"/>
        </w:tabs>
        <w:suppressAutoHyphens/>
        <w:spacing w:after="0" w:line="240" w:lineRule="auto"/>
        <w:ind w:left="142" w:right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ar-SA"/>
        </w:rPr>
        <w:t>Эффективность реализованного  проекта будет  оценена  в  результате  мониторинга реализации  проекта (образовательный мониторинг, психологический мониторинг,  мониторинг воспитанности, мониторинг удовлетворенность всех участников проекта).</w:t>
      </w:r>
    </w:p>
    <w:p w:rsidR="00AE4EDF" w:rsidRPr="008639A1" w:rsidRDefault="00AE4EDF" w:rsidP="008639A1">
      <w:pPr>
        <w:tabs>
          <w:tab w:val="left" w:pos="382"/>
          <w:tab w:val="left" w:pos="425"/>
        </w:tabs>
        <w:suppressAutoHyphens/>
        <w:spacing w:after="0" w:line="240" w:lineRule="auto"/>
        <w:ind w:left="142" w:right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4EDF" w:rsidRPr="008639A1" w:rsidRDefault="00AE4EDF" w:rsidP="008639A1">
      <w:pPr>
        <w:numPr>
          <w:ilvl w:val="0"/>
          <w:numId w:val="9"/>
        </w:numPr>
        <w:tabs>
          <w:tab w:val="left" w:pos="382"/>
          <w:tab w:val="left" w:pos="425"/>
        </w:tabs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Оценка рисков и меры, запланированные для минимизации влияния таких факторов риска</w:t>
      </w:r>
    </w:p>
    <w:p w:rsidR="00AE4EDF" w:rsidRPr="008639A1" w:rsidRDefault="00AE4EDF" w:rsidP="008639A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Риск проекта: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значительное возрастание нагрузки на учителя, по причине отсутствия методических разработок.</w:t>
      </w:r>
    </w:p>
    <w:p w:rsidR="008639A1" w:rsidRDefault="008639A1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Меры для минимизации риска: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методических рекомендаций.</w:t>
      </w:r>
    </w:p>
    <w:p w:rsidR="00AE4EDF" w:rsidRPr="008639A1" w:rsidRDefault="00AE4EDF" w:rsidP="00863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9A1" w:rsidRPr="00001AD6" w:rsidRDefault="00AE4EDF" w:rsidP="00001A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Дальнейшее развитие проекта</w:t>
      </w:r>
    </w:p>
    <w:p w:rsidR="00AE4EDF" w:rsidRPr="008639A1" w:rsidRDefault="00AE4EDF" w:rsidP="0086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Перспектива развития проекта – создание программы «Одарённые дети».</w:t>
      </w:r>
    </w:p>
    <w:p w:rsidR="009F1CA4" w:rsidRPr="00001AD6" w:rsidRDefault="00AE4EDF" w:rsidP="00001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ребёнка как одарённого не является самоцелью</w:t>
      </w:r>
      <w:r w:rsidRPr="008639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8639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одарённых детей необходимо для постановки адекватных задач их обучения и воспитания, а также оказания им психологической помощи и поддержки.</w:t>
      </w:r>
      <w:bookmarkStart w:id="0" w:name="_GoBack"/>
      <w:bookmarkEnd w:id="0"/>
    </w:p>
    <w:sectPr w:rsidR="009F1CA4" w:rsidRPr="00001AD6" w:rsidSect="00BC6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D46"/>
    <w:multiLevelType w:val="hybridMultilevel"/>
    <w:tmpl w:val="98522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35E63"/>
    <w:multiLevelType w:val="multilevel"/>
    <w:tmpl w:val="F700687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0ADC4AD5"/>
    <w:multiLevelType w:val="hybridMultilevel"/>
    <w:tmpl w:val="3732CD40"/>
    <w:lvl w:ilvl="0" w:tplc="A976B9C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66236D"/>
    <w:multiLevelType w:val="hybridMultilevel"/>
    <w:tmpl w:val="9190E15A"/>
    <w:lvl w:ilvl="0" w:tplc="F2040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A1043"/>
    <w:multiLevelType w:val="hybridMultilevel"/>
    <w:tmpl w:val="E8883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F064E"/>
    <w:multiLevelType w:val="hybridMultilevel"/>
    <w:tmpl w:val="24E6FB78"/>
    <w:lvl w:ilvl="0" w:tplc="07E0948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F599E"/>
    <w:multiLevelType w:val="hybridMultilevel"/>
    <w:tmpl w:val="775C8AE6"/>
    <w:lvl w:ilvl="0" w:tplc="897A92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636CA"/>
    <w:multiLevelType w:val="hybridMultilevel"/>
    <w:tmpl w:val="63482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B124D4"/>
    <w:multiLevelType w:val="hybridMultilevel"/>
    <w:tmpl w:val="D214EFCA"/>
    <w:lvl w:ilvl="0" w:tplc="80C22CF8">
      <w:start w:val="1"/>
      <w:numFmt w:val="decimal"/>
      <w:lvlText w:val="%1."/>
      <w:lvlJc w:val="left"/>
      <w:pPr>
        <w:ind w:left="502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83A6CF8"/>
    <w:multiLevelType w:val="hybridMultilevel"/>
    <w:tmpl w:val="A2E84B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BC5F94"/>
    <w:multiLevelType w:val="hybridMultilevel"/>
    <w:tmpl w:val="F4365826"/>
    <w:lvl w:ilvl="0" w:tplc="A976B9C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47286"/>
    <w:multiLevelType w:val="hybridMultilevel"/>
    <w:tmpl w:val="BB58D0F4"/>
    <w:lvl w:ilvl="0" w:tplc="A976B9C4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C51F72"/>
    <w:multiLevelType w:val="hybridMultilevel"/>
    <w:tmpl w:val="4956E4E2"/>
    <w:lvl w:ilvl="0" w:tplc="A68021DE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0"/>
  </w:num>
  <w:num w:numId="5">
    <w:abstractNumId w:val="11"/>
  </w:num>
  <w:num w:numId="6">
    <w:abstractNumId w:val="8"/>
  </w:num>
  <w:num w:numId="7">
    <w:abstractNumId w:val="4"/>
  </w:num>
  <w:num w:numId="8">
    <w:abstractNumId w:val="3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A96"/>
    <w:rsid w:val="00001AD6"/>
    <w:rsid w:val="0011414E"/>
    <w:rsid w:val="006B15C6"/>
    <w:rsid w:val="008639A1"/>
    <w:rsid w:val="009F1CA4"/>
    <w:rsid w:val="00AE4EDF"/>
    <w:rsid w:val="00BC6EB7"/>
    <w:rsid w:val="00D9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berezovskay</cp:lastModifiedBy>
  <cp:revision>3</cp:revision>
  <cp:lastPrinted>2014-01-28T07:45:00Z</cp:lastPrinted>
  <dcterms:created xsi:type="dcterms:W3CDTF">2014-01-27T09:59:00Z</dcterms:created>
  <dcterms:modified xsi:type="dcterms:W3CDTF">2014-01-28T07:50:00Z</dcterms:modified>
</cp:coreProperties>
</file>